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9D3010"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系统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已支持市场主流浏览器，如Edge浏览器、IE浏览器、360浏览器、谷歌浏览器等。</w:t>
      </w:r>
      <w:r>
        <w:rPr>
          <w:rFonts w:hint="eastAsia" w:ascii="仿宋" w:hAnsi="仿宋" w:eastAsia="仿宋" w:cs="仿宋"/>
          <w:sz w:val="32"/>
          <w:szCs w:val="32"/>
        </w:rPr>
        <w:t>推荐使用Edge浏览器和IE浏览器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bookmarkStart w:id="0" w:name="_GoBack"/>
      <w:bookmarkEnd w:id="0"/>
    </w:p>
    <w:p w14:paraId="6A03BC7B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8595" cy="2929890"/>
            <wp:effectExtent l="0" t="0" r="4445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E4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一、Edge浏览器</w:t>
      </w:r>
    </w:p>
    <w:p w14:paraId="456089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1.1 设置打开模式</w:t>
      </w:r>
    </w:p>
    <w:p w14:paraId="0DAFEF93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在Edge浏览器下使用IE模式打开系统</w:t>
      </w:r>
    </w:p>
    <w:p w14:paraId="5E7047B4">
      <w:pPr>
        <w:jc w:val="left"/>
      </w:pPr>
      <w:r>
        <w:drawing>
          <wp:inline distT="0" distB="0" distL="114300" distR="114300">
            <wp:extent cx="5273675" cy="3151505"/>
            <wp:effectExtent l="0" t="0" r="146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A9F43">
      <w:pPr>
        <w:jc w:val="left"/>
        <w:rPr>
          <w:rFonts w:hint="default" w:ascii="仿宋" w:hAnsi="仿宋" w:cs="仿宋" w:eastAsiaTheme="minorEastAsia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说明：如果右上角找不到</w:t>
      </w:r>
      <w:r>
        <w:drawing>
          <wp:inline distT="0" distB="0" distL="114300" distR="114300">
            <wp:extent cx="289560" cy="34290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图标，可以在【设置】-【外观】-【Internet Explorer 模式 (IE 模式) 按钮】处打开</w:t>
      </w:r>
    </w:p>
    <w:p w14:paraId="0CD31226">
      <w:pPr>
        <w:jc w:val="left"/>
      </w:pPr>
      <w:r>
        <w:drawing>
          <wp:inline distT="0" distB="0" distL="114300" distR="114300">
            <wp:extent cx="5269865" cy="2958465"/>
            <wp:effectExtent l="0" t="0" r="317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1C290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800985"/>
            <wp:effectExtent l="0" t="0" r="1460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BBDA2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设置使用兼容模式打开该系统</w:t>
      </w:r>
    </w:p>
    <w:p w14:paraId="5D26A633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1135" cy="3021965"/>
            <wp:effectExtent l="0" t="0" r="190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0E1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1.2解决localhost跨域问题</w:t>
      </w:r>
    </w:p>
    <w:p w14:paraId="59957DEB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E</w:t>
      </w:r>
      <w:r>
        <w:rPr>
          <w:rFonts w:hint="eastAsia" w:ascii="仿宋" w:hAnsi="仿宋" w:eastAsia="仿宋" w:cs="仿宋"/>
          <w:sz w:val="32"/>
          <w:szCs w:val="32"/>
        </w:rPr>
        <w:t>dge浏览器：地址栏输入edge://flags/#block-insecure-private-network-requests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把</w:t>
      </w:r>
      <w:r>
        <w:rPr>
          <w:rFonts w:hint="eastAsia" w:ascii="仿宋" w:hAnsi="仿宋" w:eastAsia="仿宋" w:cs="仿宋"/>
          <w:sz w:val="32"/>
          <w:szCs w:val="32"/>
        </w:rPr>
        <w:t>值设为disabled，然后重启浏览器</w:t>
      </w:r>
    </w:p>
    <w:p w14:paraId="359EDD90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1610" cy="1516380"/>
            <wp:effectExtent l="0" t="0" r="1143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F9C35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chrome浏览器：地址栏输入chrome://flags/#block-insecure-private-network-requests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把</w:t>
      </w:r>
      <w:r>
        <w:rPr>
          <w:rFonts w:hint="eastAsia" w:ascii="仿宋" w:hAnsi="仿宋" w:eastAsia="仿宋" w:cs="仿宋"/>
          <w:sz w:val="32"/>
          <w:szCs w:val="32"/>
        </w:rPr>
        <w:t>值设为disabled，然后重启浏览器</w:t>
      </w:r>
    </w:p>
    <w:p w14:paraId="1ACACAD5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5420" cy="1569085"/>
            <wp:effectExtent l="0" t="0" r="762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AE06B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5AAE26C7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DD76B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二、IE浏览器</w:t>
      </w:r>
    </w:p>
    <w:p w14:paraId="020CF1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1.1可信站点设置</w:t>
      </w:r>
    </w:p>
    <w:p w14:paraId="04B7E0B2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在正式使用系统之前，请先设置可信站点。</w:t>
      </w:r>
    </w:p>
    <w:p w14:paraId="6F8548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2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打开IE的Internet选项</w:t>
      </w:r>
    </w:p>
    <w:p w14:paraId="52F0EA04"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打开IE，选择“工具——Internet 选项”，见下图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</w:p>
    <w:p w14:paraId="50CBD77E"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inline distT="0" distB="0" distL="114300" distR="114300">
            <wp:extent cx="5262880" cy="2734310"/>
            <wp:effectExtent l="0" t="0" r="1016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9B67D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若浏览器上没有“工具”菜单，点击鼠标右键浏览器上方空白处，选择菜单栏点击，菜单栏可显示工具栏</w:t>
      </w:r>
    </w:p>
    <w:p w14:paraId="728499ED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9865" cy="3035300"/>
            <wp:effectExtent l="0" t="0" r="317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012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2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添加可信站点</w:t>
      </w:r>
    </w:p>
    <w:p w14:paraId="6B38C249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打开</w:t>
      </w:r>
      <w:r>
        <w:rPr>
          <w:rFonts w:hint="eastAsia" w:ascii="仿宋" w:hAnsi="仿宋" w:eastAsia="仿宋" w:cs="仿宋"/>
          <w:sz w:val="32"/>
          <w:szCs w:val="32"/>
        </w:rPr>
        <w:t>Internet 选项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后，</w:t>
      </w:r>
      <w:r>
        <w:rPr>
          <w:rFonts w:hint="eastAsia" w:ascii="仿宋" w:hAnsi="仿宋" w:eastAsia="仿宋" w:cs="仿宋"/>
          <w:sz w:val="32"/>
          <w:szCs w:val="32"/>
        </w:rPr>
        <w:t>依次选择标签“安全”——“受信任的站点”（可信站点）——“站点（S）” ，打开如下图所示的界面，</w:t>
      </w:r>
    </w:p>
    <w:p w14:paraId="689D2A32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1770" cy="2799080"/>
            <wp:effectExtent l="0" t="0" r="127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3F462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输入系统地址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h</w:t>
      </w:r>
      <w:r>
        <w:rPr>
          <w:rFonts w:hint="eastAsia" w:ascii="仿宋" w:hAnsi="仿宋" w:eastAsia="仿宋" w:cs="仿宋"/>
          <w:sz w:val="32"/>
          <w:szCs w:val="32"/>
        </w:rPr>
        <w:t>ttp://www.zzhkgggzy.cn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后</w:t>
      </w:r>
      <w:r>
        <w:rPr>
          <w:rFonts w:hint="eastAsia" w:ascii="仿宋" w:hAnsi="仿宋" w:eastAsia="仿宋" w:cs="仿宋"/>
          <w:sz w:val="32"/>
          <w:szCs w:val="32"/>
        </w:rPr>
        <w:t>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右侧</w:t>
      </w:r>
      <w:r>
        <w:rPr>
          <w:rFonts w:hint="eastAsia" w:ascii="仿宋" w:hAnsi="仿宋" w:eastAsia="仿宋" w:cs="仿宋"/>
          <w:sz w:val="32"/>
          <w:szCs w:val="32"/>
        </w:rPr>
        <w:t>【添加】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按钮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添加后点击下方的【关闭】按钮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6C5489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2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设置可信站点的自定义级别</w:t>
      </w:r>
    </w:p>
    <w:p w14:paraId="2B84E916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关闭可信任站点窗口后，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</w:t>
      </w:r>
      <w:r>
        <w:rPr>
          <w:rFonts w:hint="eastAsia" w:ascii="仿宋" w:hAnsi="仿宋" w:eastAsia="仿宋" w:cs="仿宋"/>
          <w:sz w:val="32"/>
          <w:szCs w:val="32"/>
        </w:rPr>
        <w:t>“自定义级别” ，打开如下图的界面，把其中的“Activex控件和插件”的设置全部改为启用，最后点【确定】。</w:t>
      </w:r>
    </w:p>
    <w:p w14:paraId="5E662393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0340" cy="2824480"/>
            <wp:effectExtent l="0" t="0" r="1270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637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1.2兼容性视图设置</w:t>
      </w:r>
    </w:p>
    <w:p w14:paraId="22B36120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打开浏览器→工具→兼容性视图设置，将下面地址加入。</w:t>
      </w:r>
    </w:p>
    <w:p w14:paraId="14E31630">
      <w:pPr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h</w:t>
      </w:r>
      <w:r>
        <w:rPr>
          <w:rFonts w:hint="eastAsia" w:ascii="仿宋" w:hAnsi="仿宋" w:eastAsia="仿宋" w:cs="仿宋"/>
          <w:sz w:val="32"/>
          <w:szCs w:val="32"/>
        </w:rPr>
        <w:t>ttp://www.zzhkgggzy.cn</w:t>
      </w:r>
      <w:r>
        <w:drawing>
          <wp:inline distT="0" distB="0" distL="114300" distR="114300">
            <wp:extent cx="5266690" cy="2919730"/>
            <wp:effectExtent l="0" t="0" r="635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FFC0C">
      <w:pPr>
        <w:jc w:val="left"/>
        <w:rPr>
          <w:rFonts w:hint="eastAsia"/>
        </w:rPr>
      </w:pPr>
      <w:r>
        <w:drawing>
          <wp:inline distT="0" distB="0" distL="114300" distR="114300">
            <wp:extent cx="4335780" cy="534924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75D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1.3.全部设置完成后还是无法登陆</w:t>
      </w:r>
    </w:p>
    <w:p w14:paraId="04ADC970"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注：用安装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驱动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驱动下载地址：https://download.bqpoint.com/download/downloadprodetail.html?type=tp&amp;SourceFrom=Ztb&amp;ZtbSoftXiaQuCode=1534&amp;ZtbSoftType=DR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后的检测工具进行各项检测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根据检测结果进行处理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</w:p>
    <w:p w14:paraId="75202D39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1021080" cy="133286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rcRect t="5959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25495"/>
            <wp:effectExtent l="0" t="0" r="2540" b="120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D6E67"/>
    <w:rsid w:val="056376CC"/>
    <w:rsid w:val="0A63351B"/>
    <w:rsid w:val="0A794110"/>
    <w:rsid w:val="0B215421"/>
    <w:rsid w:val="0CB67BBD"/>
    <w:rsid w:val="193E5F47"/>
    <w:rsid w:val="19C7261B"/>
    <w:rsid w:val="1B1177ED"/>
    <w:rsid w:val="1BFE57FD"/>
    <w:rsid w:val="20CF03A2"/>
    <w:rsid w:val="232474F0"/>
    <w:rsid w:val="284A085C"/>
    <w:rsid w:val="3206472E"/>
    <w:rsid w:val="339037C8"/>
    <w:rsid w:val="408C26A4"/>
    <w:rsid w:val="452845E0"/>
    <w:rsid w:val="49D774CD"/>
    <w:rsid w:val="4A9B42A2"/>
    <w:rsid w:val="4B1959DE"/>
    <w:rsid w:val="4D21045F"/>
    <w:rsid w:val="50DB3E97"/>
    <w:rsid w:val="54200C9D"/>
    <w:rsid w:val="643C20B5"/>
    <w:rsid w:val="646475B1"/>
    <w:rsid w:val="66702FD4"/>
    <w:rsid w:val="67B717E3"/>
    <w:rsid w:val="72C87BB3"/>
    <w:rsid w:val="73842D8A"/>
    <w:rsid w:val="7B955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2025-02-19T02:59:53Z</dcterms:created>
  <dc:creator>63063</dc:creator>
  <cp:lastModifiedBy>陈明宝</cp:lastModifiedBy>
  <dcterms:modified xsi:type="dcterms:W3CDTF">2025-02-20T13:44:43Z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eyJoZGlkIjoiYzY4ZTUyMzI2YjU5NGM3NTczYmYzZTY1MmFlM2UxYTAiLCJ1c2VySWQiOiIzNTA1MzY0MjIifQ==</vt:lpwstr>
  </property>
  <property fmtid="{D5CDD505-2E9C-101B-9397-08002B2CF9AE}" pid="4" name="ICV">
    <vt:lpwstr>4E04897A8078436CAC0A49CBEA8C48D8_12</vt:lpwstr>
  </property>
</Properties>
</file>